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D0B0A">
      <w:pPr>
        <w:shd w:val="clear" w:color="auto" w:fill="FFFFFF"/>
        <w:jc w:val="center"/>
        <w:rPr>
          <w:rFonts w:ascii="仿宋_GB2312" w:hAnsi="方正小标宋_GBK" w:eastAsia="仿宋_GB2312" w:cs="方正小标宋_GBK"/>
          <w:b/>
          <w:bCs/>
          <w:sz w:val="30"/>
          <w:szCs w:val="30"/>
        </w:rPr>
      </w:pPr>
      <w:r>
        <w:rPr>
          <w:rFonts w:hint="eastAsia" w:ascii="仿宋_GB2312" w:hAnsi="方正小标宋_GBK" w:eastAsia="仿宋_GB2312" w:cs="方正小标宋_GBK"/>
          <w:b/>
          <w:bCs/>
          <w:sz w:val="30"/>
          <w:szCs w:val="30"/>
        </w:rPr>
        <w:t>反不正当竞争协议</w:t>
      </w:r>
    </w:p>
    <w:p w14:paraId="49D8D5BE">
      <w:pPr>
        <w:shd w:val="clear" w:color="auto" w:fill="FFFFFF"/>
        <w:jc w:val="both"/>
        <w:rPr>
          <w:rFonts w:ascii="仿宋_GB2312" w:eastAsia="仿宋_GB2312"/>
          <w:b/>
          <w:bCs/>
          <w:sz w:val="30"/>
          <w:szCs w:val="30"/>
        </w:rPr>
      </w:pPr>
    </w:p>
    <w:p w14:paraId="75EECE09">
      <w:pPr>
        <w:shd w:val="clear" w:color="auto" w:fill="FFFFFF"/>
        <w:spacing w:line="360" w:lineRule="auto"/>
        <w:jc w:val="both"/>
        <w:rPr>
          <w:rFonts w:hint="default" w:ascii="仿宋_GB2312" w:eastAsia="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甲方：</w:t>
      </w:r>
      <w:r>
        <w:rPr>
          <w:rFonts w:hint="eastAsia" w:ascii="仿宋_GB2312" w:eastAsia="仿宋_GB2312"/>
          <w:b/>
          <w:bCs/>
          <w:color w:val="000033"/>
          <w:sz w:val="30"/>
          <w:szCs w:val="30"/>
        </w:rPr>
        <w:t>重庆太平洋国际物流有限公司</w:t>
      </w:r>
      <w:r>
        <w:rPr>
          <w:rFonts w:hint="eastAsia" w:ascii="仿宋_GB2312" w:eastAsia="仿宋_GB2312"/>
          <w:b/>
          <w:bCs/>
          <w:color w:val="000033"/>
          <w:sz w:val="30"/>
          <w:szCs w:val="30"/>
          <w:lang w:val="en-US" w:eastAsia="zh-CN"/>
        </w:rPr>
        <w:t>武汉分公司</w:t>
      </w:r>
      <w:bookmarkStart w:id="0" w:name="_GoBack"/>
      <w:bookmarkEnd w:id="0"/>
    </w:p>
    <w:p w14:paraId="7EDA73C5">
      <w:pPr>
        <w:shd w:val="clear" w:color="auto" w:fill="FFFFFF"/>
        <w:spacing w:line="360" w:lineRule="auto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乙方：</w:t>
      </w:r>
    </w:p>
    <w:p w14:paraId="3EDDACC5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为共同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 xml:space="preserve">创造诚实守信、廉洁自律的公平竞争环境，杜绝和抵制各种商业腐败及有违公平竞争的行为发生，双方经协商一致，就反不正当竞争达成如下协议： </w:t>
      </w:r>
    </w:p>
    <w:p w14:paraId="051CA6D3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第一条  甲方明确规定其干部员工必须坚持诚信、正气、正义，守法敬业，廉洁自律。甲方工作人员在工作过程中应杜绝出现商业受贿等各种腐败现象，提高工作质量和办事效率。乙方对此表示赞赏和认同。</w:t>
      </w:r>
    </w:p>
    <w:p w14:paraId="3C88205F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第二条  乙方承诺不与甲方工作人员或其亲属进行任何可能影响廉洁自律、公平竞争的行为，包括但不限于：</w:t>
      </w:r>
    </w:p>
    <w:p w14:paraId="7C90BFC4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1、向甲方工作人员或其亲属行贿或提供其他不正当利益（包括回扣、手续费、礼金、礼品、旅游、娱乐消费等）；</w:t>
      </w:r>
    </w:p>
    <w:p w14:paraId="3318579B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2、让甲方工作人员或其亲属在乙方报销或代其支付各种费用；</w:t>
      </w:r>
    </w:p>
    <w:p w14:paraId="616DAB17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3、让甲方工作人员或其亲属在乙方借款；</w:t>
      </w:r>
    </w:p>
    <w:p w14:paraId="26C6CF04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4、与甲方工作人员或其亲属合伙经商；</w:t>
      </w:r>
    </w:p>
    <w:p w14:paraId="00B75527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5、为甲方工作人员或其亲属办理私事；</w:t>
      </w:r>
    </w:p>
    <w:p w14:paraId="349F3200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6、其他可能影响廉洁自律、公平竞争的行为。</w:t>
      </w:r>
    </w:p>
    <w:p w14:paraId="33579E42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第三条  乙方不得与甲方人员直接或间接发生任何经济往来，或与以上人员合伙经商</w:t>
      </w:r>
      <w:r>
        <w:rPr>
          <w:rFonts w:hint="eastAsia" w:ascii="仿宋_GB2312" w:eastAsia="仿宋_GB2312"/>
          <w:b/>
          <w:bCs/>
          <w:snapToGrid w:val="0"/>
          <w:color w:val="000000"/>
          <w:sz w:val="30"/>
          <w:szCs w:val="30"/>
        </w:rPr>
        <w:t>。如有此类情况，必须提前告知甲方，乙方有告知义务。</w:t>
      </w:r>
    </w:p>
    <w:p w14:paraId="190DD9A2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第四条  参与甲方合格供应商征集时，乙方还不能有以下行为：提供虚假材料谋取中标、成交；采取不正当手段诋毁、排挤其他参与单位；与甲方工作人员、其他投标人恶意串通；拒绝接受调查或者提供虚假情况。</w:t>
      </w:r>
    </w:p>
    <w:p w14:paraId="5A15DDDA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snapToGrid w:val="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 xml:space="preserve">第五条  </w:t>
      </w:r>
      <w:r>
        <w:rPr>
          <w:rFonts w:hint="eastAsia" w:ascii="仿宋_GB2312" w:eastAsia="仿宋_GB2312"/>
          <w:b/>
          <w:bCs/>
          <w:snapToGrid w:val="0"/>
          <w:color w:val="000000"/>
          <w:sz w:val="30"/>
          <w:szCs w:val="30"/>
        </w:rPr>
        <w:t>如乙方违反本&lt;&lt;反不正当竞争协议&gt;&gt;规定即构成违约，</w:t>
      </w:r>
      <w:r>
        <w:rPr>
          <w:rFonts w:hint="eastAsia" w:ascii="仿宋_GB2312" w:eastAsia="仿宋_GB2312"/>
          <w:b/>
          <w:bCs/>
          <w:snapToGrid w:val="0"/>
          <w:sz w:val="30"/>
          <w:szCs w:val="30"/>
        </w:rPr>
        <w:t>对</w:t>
      </w:r>
      <w:r>
        <w:rPr>
          <w:rFonts w:hint="eastAsia" w:ascii="仿宋_GB2312" w:eastAsia="仿宋_GB2312"/>
          <w:b/>
          <w:bCs/>
          <w:sz w:val="30"/>
          <w:szCs w:val="30"/>
        </w:rPr>
        <w:t>尚未支付</w:t>
      </w:r>
      <w:r>
        <w:rPr>
          <w:rFonts w:hint="eastAsia" w:ascii="仿宋_GB2312" w:eastAsia="仿宋_GB2312"/>
          <w:b/>
          <w:bCs/>
          <w:snapToGrid w:val="0"/>
          <w:sz w:val="30"/>
          <w:szCs w:val="30"/>
        </w:rPr>
        <w:t>乙方</w:t>
      </w:r>
      <w:r>
        <w:rPr>
          <w:rFonts w:hint="eastAsia" w:ascii="仿宋_GB2312" w:eastAsia="仿宋_GB2312"/>
          <w:b/>
          <w:bCs/>
          <w:sz w:val="30"/>
          <w:szCs w:val="30"/>
        </w:rPr>
        <w:t>的款项视为乙方违约金，</w:t>
      </w:r>
      <w:r>
        <w:rPr>
          <w:rFonts w:hint="eastAsia" w:ascii="仿宋_GB2312" w:eastAsia="仿宋_GB2312"/>
          <w:b/>
          <w:bCs/>
          <w:snapToGrid w:val="0"/>
          <w:sz w:val="30"/>
          <w:szCs w:val="30"/>
        </w:rPr>
        <w:t>甲方有权不予支付；给甲方造成损失的，乙方</w:t>
      </w:r>
      <w:r>
        <w:rPr>
          <w:rFonts w:hint="eastAsia" w:ascii="仿宋_GB2312" w:eastAsia="仿宋_GB2312"/>
          <w:b/>
          <w:bCs/>
          <w:sz w:val="30"/>
          <w:szCs w:val="30"/>
        </w:rPr>
        <w:t>应赔偿甲方的全部经济损失；</w:t>
      </w:r>
      <w:r>
        <w:rPr>
          <w:rFonts w:hint="eastAsia" w:ascii="仿宋_GB2312" w:eastAsia="仿宋_GB2312"/>
          <w:b/>
          <w:bCs/>
          <w:snapToGrid w:val="0"/>
          <w:sz w:val="30"/>
          <w:szCs w:val="30"/>
        </w:rPr>
        <w:t>同时，甲方有权解除或终止双方业务合同。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涉嫌构成犯罪的，甲方将依法追究刑事责任。</w:t>
      </w:r>
    </w:p>
    <w:p w14:paraId="49A767E5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snapToGrid w:val="0"/>
          <w:color w:val="0000FF"/>
          <w:sz w:val="30"/>
          <w:szCs w:val="30"/>
        </w:rPr>
      </w:pPr>
      <w:r>
        <w:rPr>
          <w:rFonts w:hint="eastAsia" w:ascii="仿宋_GB2312" w:eastAsia="仿宋_GB2312"/>
          <w:b/>
          <w:bCs/>
          <w:snapToGrid w:val="0"/>
          <w:sz w:val="30"/>
          <w:szCs w:val="30"/>
        </w:rPr>
        <w:t>乙方有违反本反不正当竞争协议规定行为的，除承担上述违约责任外，</w:t>
      </w: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二年内禁止乙方参加甲方所在集团的招投标活动。</w:t>
      </w:r>
    </w:p>
    <w:p w14:paraId="7946E513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 xml:space="preserve">第六条  本协议一式两份，双方各持一份，经双方签字盖章后生效，与甲、乙双方签订的其他协议具有同等的法律约束力。 </w:t>
      </w:r>
    </w:p>
    <w:p w14:paraId="62870B4D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</w:p>
    <w:p w14:paraId="7F1C032E">
      <w:pPr>
        <w:shd w:val="clear" w:color="auto" w:fill="FFFFFF"/>
        <w:spacing w:line="360" w:lineRule="auto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甲方（签章）：                      乙方（签章）：</w:t>
      </w:r>
    </w:p>
    <w:p w14:paraId="43A39FF3">
      <w:pPr>
        <w:shd w:val="clear" w:color="auto" w:fill="FFFFFF"/>
        <w:spacing w:line="360" w:lineRule="auto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</w:p>
    <w:p w14:paraId="000AC978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代表人：                            代表人：</w:t>
      </w:r>
    </w:p>
    <w:p w14:paraId="6B5F4E17">
      <w:pPr>
        <w:shd w:val="clear" w:color="auto" w:fill="FFFFFF"/>
        <w:spacing w:line="360" w:lineRule="auto"/>
        <w:ind w:firstLine="602" w:firstLineChars="200"/>
        <w:jc w:val="both"/>
        <w:rPr>
          <w:rFonts w:ascii="仿宋_GB2312" w:eastAsia="仿宋_GB2312"/>
          <w:b/>
          <w:bCs/>
          <w:color w:val="000000"/>
          <w:sz w:val="30"/>
          <w:szCs w:val="30"/>
        </w:rPr>
      </w:pPr>
    </w:p>
    <w:p w14:paraId="20823318">
      <w:pPr>
        <w:shd w:val="clear" w:color="auto" w:fill="FFFFFF"/>
        <w:spacing w:line="360" w:lineRule="auto"/>
        <w:ind w:left="1290" w:leftChars="399" w:hanging="452" w:hangingChars="150"/>
        <w:jc w:val="both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年   月   日                      年   月   日</w:t>
      </w:r>
    </w:p>
    <w:p w14:paraId="2D33C3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2JmY2YyZmVkZDI1ZjZhNDk4ZDE1OGUzMTI5NzkifQ=="/>
  </w:docVars>
  <w:rsids>
    <w:rsidRoot w:val="00000000"/>
    <w:rsid w:val="0BA97BF6"/>
    <w:rsid w:val="18FD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797</Characters>
  <Lines>0</Lines>
  <Paragraphs>0</Paragraphs>
  <TotalTime>0</TotalTime>
  <ScaleCrop>false</ScaleCrop>
  <LinksUpToDate>false</LinksUpToDate>
  <CharactersWithSpaces>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2025-04-10T02:01:00Z</dcterms:created>
  <dc:creator>Administrator</dc:creator>
  <cp:lastModifiedBy>1</cp:lastModifiedBy>
  <dcterms:modified xsi:type="dcterms:W3CDTF">2026-04-15T03:10:09Z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8960D6FF99444A7FAFDDAE3FE899E346_13</vt:lpwstr>
  </property>
  <property fmtid="{D5CDD505-2E9C-101B-9397-08002B2CF9AE}" pid="4" name="KSOTemplateDocerSaveRecord">
    <vt:lpwstr>eyJoZGlkIjoiNGQyMDIzNTYxNGNjNmZlNzc3NGMzNjdiNzFmNmEyOTgiLCJ1c2VySWQiOiI3MTUyMTM4NTUifQ==</vt:lpwstr>
  </property>
</Properties>
</file>